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4E2C9" w14:textId="77777777" w:rsidR="00382F9F" w:rsidRDefault="00AC2C5E">
      <w:r>
        <w:t xml:space="preserve">Franco </w:t>
      </w:r>
      <w:proofErr w:type="spellStart"/>
      <w:r>
        <w:t>Urlini</w:t>
      </w:r>
      <w:proofErr w:type="spellEnd"/>
    </w:p>
    <w:p w14:paraId="5B6D193A" w14:textId="77777777" w:rsidR="00AC2C5E" w:rsidRDefault="00AC2C5E">
      <w:r>
        <w:t>Retired Vic Family Court Counsellor</w:t>
      </w:r>
    </w:p>
    <w:p w14:paraId="036DA89B" w14:textId="77777777" w:rsidR="00AC2C5E" w:rsidRDefault="00AC2C5E">
      <w:r>
        <w:t xml:space="preserve">Franco shared some of his near 4 decades of experience as a counsellor at the Victoria Family Court. He brought home that there are many sad clients of this court. </w:t>
      </w:r>
      <w:r w:rsidR="003A7AD3">
        <w:t xml:space="preserve">Only a small number of separated couples go to Court.  The ones that </w:t>
      </w:r>
      <w:proofErr w:type="gramStart"/>
      <w:r w:rsidR="003A7AD3">
        <w:t>do,</w:t>
      </w:r>
      <w:proofErr w:type="gramEnd"/>
      <w:r w:rsidR="003A7AD3">
        <w:t xml:space="preserve"> are often sad and or angry. </w:t>
      </w:r>
      <w:r>
        <w:t>Having restricted access to your kids is tough and it can be difficult to maintain a good relationship with the children.</w:t>
      </w:r>
    </w:p>
    <w:p w14:paraId="20E9F051" w14:textId="77777777" w:rsidR="00AC2C5E" w:rsidRDefault="00AC2C5E"/>
    <w:p w14:paraId="49B51B22" w14:textId="77777777" w:rsidR="00AC2C5E" w:rsidRDefault="00AC2C5E">
      <w:r>
        <w:t xml:space="preserve">Franco </w:t>
      </w:r>
      <w:proofErr w:type="spellStart"/>
      <w:r w:rsidR="00394F03">
        <w:t>Urlini</w:t>
      </w:r>
      <w:proofErr w:type="spellEnd"/>
      <w:r w:rsidR="00394F03">
        <w:t xml:space="preserve"> </w:t>
      </w:r>
      <w:bookmarkStart w:id="0" w:name="_GoBack"/>
      <w:bookmarkEnd w:id="0"/>
      <w:r>
        <w:t xml:space="preserve">became a counsellor in the Victoria Family Court in 1977, 2 years after the new Family Law Act, and one year after the Family Court began. </w:t>
      </w:r>
      <w:r w:rsidR="003A7AD3">
        <w:t>The Court was set up to more humanely resolve family disputes. Before this new Act, d</w:t>
      </w:r>
      <w:r>
        <w:t>ivorce could only be obtained by proving one person was at fault for the marital breakdown or to be separated for at least 5 years. In the first year of opening, the Family Court mainly handled divorces under the new Act, based on irretrievable marriage breakdown or one year separation.</w:t>
      </w:r>
    </w:p>
    <w:p w14:paraId="43DEBAAC" w14:textId="77777777" w:rsidR="00AC2C5E" w:rsidRDefault="00AC2C5E">
      <w:r>
        <w:t>In the early days of this new court, only married people could be dealt with. Now people in a de facto relationship and ex-nuptial children can be dealt with. Also in the early days, there was disquiet and perhaps suspicion between the legal practitioners and the court counsellors (mainly psychologists and social workers).</w:t>
      </w:r>
    </w:p>
    <w:p w14:paraId="52AC31B9" w14:textId="77777777" w:rsidR="00AC2C5E" w:rsidRDefault="00AC2C5E">
      <w:r>
        <w:t>Separation is difficult for all parties, especially when only one person initiates it. Clients can often became emotional and perhaps angry. The Court has power over a number of things, including child matters, property matters and preventing par</w:t>
      </w:r>
      <w:r w:rsidR="003A7AD3">
        <w:t>ents from doing certain thi</w:t>
      </w:r>
      <w:r>
        <w:t>ngs, e.g. taking a child overseas.</w:t>
      </w:r>
    </w:p>
    <w:p w14:paraId="32FC6CDC" w14:textId="77777777" w:rsidR="00AC2C5E" w:rsidRDefault="00AC2C5E"/>
    <w:p w14:paraId="18E907EB" w14:textId="77777777" w:rsidR="00AC2C5E" w:rsidRDefault="00AC2C5E"/>
    <w:p w14:paraId="3EE18D99" w14:textId="77777777" w:rsidR="00AC2C5E" w:rsidRDefault="00AC2C5E"/>
    <w:p w14:paraId="6E020E81" w14:textId="77777777" w:rsidR="00AC2C5E" w:rsidRDefault="00AC2C5E"/>
    <w:p w14:paraId="5FF36897" w14:textId="77777777" w:rsidR="00AC2C5E" w:rsidRDefault="00AC2C5E"/>
    <w:sectPr w:rsidR="00AC2C5E" w:rsidSect="00382F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5E"/>
    <w:rsid w:val="00382F9F"/>
    <w:rsid w:val="00394F03"/>
    <w:rsid w:val="003A7AD3"/>
    <w:rsid w:val="00A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04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1363</Characters>
  <Application>Microsoft Macintosh Word</Application>
  <DocSecurity>0</DocSecurity>
  <Lines>11</Lines>
  <Paragraphs>3</Paragraphs>
  <ScaleCrop>false</ScaleCrop>
  <Company>Mental Health First Aid International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 Kitchener </dc:creator>
  <cp:keywords/>
  <dc:description/>
  <cp:lastModifiedBy>Betty  Kitchener </cp:lastModifiedBy>
  <cp:revision>2</cp:revision>
  <dcterms:created xsi:type="dcterms:W3CDTF">2015-06-14T00:41:00Z</dcterms:created>
  <dcterms:modified xsi:type="dcterms:W3CDTF">2015-06-14T01:05:00Z</dcterms:modified>
</cp:coreProperties>
</file>